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0616" w:rsidRPr="00972EF1" w:rsidRDefault="006E37E5" w:rsidP="00972EF1">
      <w:pPr>
        <w:ind w:left="-1021"/>
        <w:jc w:val="both"/>
      </w:pPr>
      <w:r w:rsidRPr="00972EF1">
        <w:t>22 июня 1941 года - одна из самых печальных дат в истории России, день, который нельзя забыть. В этот далёкий летний день люди занимались обычными делами. Школьники готовились к выпускному вечеру. Девочки играли в «дочки - матери», непоседливые мальчишки скакали верхом на деревянных лошадках, представляя себя красноармейцами. И никто не подозревал, что и приятные хлопоты, и задорные игры, и многие жизни перечеркнёт одно страшное слово - война.</w:t>
      </w:r>
    </w:p>
    <w:p w:rsidR="006E37E5" w:rsidRPr="00972EF1" w:rsidRDefault="006E37E5" w:rsidP="00972EF1">
      <w:pPr>
        <w:ind w:left="-1021"/>
        <w:jc w:val="both"/>
      </w:pPr>
      <w:r w:rsidRPr="00972EF1">
        <w:t>Наш народ от мала до велика, поднялся на защиту Родины. Люди разных национальностей, взрослые и даже дети воевали с врагами. Война была очень жестокой, она принесла много горя и слёз, разруху и голод. Погибло больше 20 миллионов человек. Но люди выстояли и победили. Война закончилась 9мая. Этот день стал в нашей стране великим праздником. Каждый год 9мая в честь Великой победы гремит салют. Вечернее небо расцвечивается яркими праздничными огнями.</w:t>
      </w:r>
    </w:p>
    <w:p w:rsidR="006E37E5" w:rsidRPr="00972EF1" w:rsidRDefault="006E37E5" w:rsidP="00972EF1">
      <w:pPr>
        <w:ind w:left="-1021"/>
        <w:jc w:val="both"/>
      </w:pPr>
    </w:p>
    <w:p w:rsidR="006E37E5" w:rsidRPr="00972EF1" w:rsidRDefault="006E37E5" w:rsidP="00972EF1">
      <w:pPr>
        <w:ind w:left="-1021"/>
        <w:jc w:val="both"/>
      </w:pPr>
      <w:r w:rsidRPr="00972EF1">
        <w:t>Отгремела война, на землю пришел мир. Ребята, как люди сохранили память об этом страшном времени? (</w:t>
      </w:r>
      <w:proofErr w:type="gramStart"/>
      <w:r w:rsidRPr="00972EF1">
        <w:t>ответы</w:t>
      </w:r>
      <w:proofErr w:type="gramEnd"/>
      <w:r w:rsidRPr="00972EF1">
        <w:t xml:space="preserve"> детей) Правильно, благодарные люди поставили памятники воинам - освободителям. Как вы думаете, в нашем городе есть памятники? (</w:t>
      </w:r>
      <w:proofErr w:type="gramStart"/>
      <w:r w:rsidRPr="00972EF1">
        <w:t>ответы</w:t>
      </w:r>
      <w:proofErr w:type="gramEnd"/>
      <w:r w:rsidRPr="00972EF1">
        <w:t xml:space="preserve"> детей)</w:t>
      </w:r>
    </w:p>
    <w:p w:rsidR="006E37E5" w:rsidRPr="00972EF1" w:rsidRDefault="006E37E5" w:rsidP="00972EF1">
      <w:pPr>
        <w:ind w:left="-1021"/>
        <w:jc w:val="both"/>
      </w:pPr>
    </w:p>
    <w:p w:rsidR="006E37E5" w:rsidRPr="00972EF1" w:rsidRDefault="006E37E5" w:rsidP="00972EF1">
      <w:pPr>
        <w:ind w:left="-1021"/>
        <w:jc w:val="both"/>
      </w:pPr>
      <w:r w:rsidRPr="00972EF1">
        <w:t>Да, есть и не один.  Вы любите путешествовать???</w:t>
      </w:r>
    </w:p>
    <w:p w:rsidR="006E37E5" w:rsidRPr="00972EF1" w:rsidRDefault="006E37E5" w:rsidP="00972EF1">
      <w:pPr>
        <w:ind w:left="-1021"/>
        <w:jc w:val="both"/>
      </w:pPr>
      <w:r w:rsidRPr="00972EF1">
        <w:t>Сегодня у нас будет возможность отправиться в путешествие в другой город-КАЗАНЬ.</w:t>
      </w:r>
    </w:p>
    <w:p w:rsidR="008F7AD2" w:rsidRPr="00972EF1" w:rsidRDefault="006E37E5" w:rsidP="00972EF1">
      <w:pPr>
        <w:ind w:left="-1021"/>
        <w:jc w:val="both"/>
      </w:pPr>
      <w:r w:rsidRPr="00972EF1">
        <w:t>Посетим «Мемориал Памяти Героям Великой Отечественной Войны»</w:t>
      </w:r>
    </w:p>
    <w:p w:rsidR="008F7AD2" w:rsidRPr="00972EF1" w:rsidRDefault="008F7AD2" w:rsidP="00972EF1">
      <w:pPr>
        <w:ind w:left="-1021"/>
        <w:jc w:val="both"/>
      </w:pPr>
    </w:p>
    <w:p w:rsidR="008F7AD2" w:rsidRPr="00972EF1" w:rsidRDefault="008F7AD2" w:rsidP="00972EF1">
      <w:pPr>
        <w:ind w:left="-1021"/>
        <w:jc w:val="both"/>
        <w:rPr>
          <w:b/>
          <w:sz w:val="28"/>
        </w:rPr>
      </w:pPr>
    </w:p>
    <w:p w:rsidR="008F7AD2" w:rsidRPr="00972EF1" w:rsidRDefault="00972EF1" w:rsidP="00972EF1">
      <w:pPr>
        <w:ind w:left="-1021"/>
        <w:jc w:val="both"/>
        <w:rPr>
          <w:b/>
          <w:sz w:val="28"/>
        </w:rPr>
      </w:pPr>
      <w:r>
        <w:rPr>
          <w:b/>
          <w:sz w:val="28"/>
        </w:rPr>
        <w:t xml:space="preserve">1 </w:t>
      </w:r>
      <w:r w:rsidR="00592212" w:rsidRPr="00972EF1">
        <w:rPr>
          <w:b/>
          <w:sz w:val="28"/>
        </w:rPr>
        <w:t>Стела Победы</w:t>
      </w:r>
    </w:p>
    <w:p w:rsidR="008F7AD2" w:rsidRPr="00972EF1" w:rsidRDefault="008F7AD2" w:rsidP="00972EF1">
      <w:pPr>
        <w:ind w:left="-1021"/>
        <w:jc w:val="both"/>
      </w:pPr>
      <w:r w:rsidRPr="00972EF1">
        <w:t>Высота монумента составляет 42 метра, благодаря чему его видно с любого конца парка. Обелиск установлен на широком постаменте, к подножию которого ведут ступени. На лицевой стороне постамента закреплена металлическая барельефная панорама, изображающая русских солдат и сцены войны. У подножия обелиска размещены две скульптуры, выполненные из металла: образ Воина-защитника, одной рукой держащего меч, а другую положившего на щит, и образ Матери с маленьким ребенком на руках. Стела венчается лавровым венком, символизирующим славу, победу и мир.</w:t>
      </w:r>
    </w:p>
    <w:p w:rsidR="00592212" w:rsidRPr="00972EF1" w:rsidRDefault="00592212" w:rsidP="00972EF1">
      <w:pPr>
        <w:ind w:left="-1021"/>
        <w:jc w:val="both"/>
      </w:pPr>
    </w:p>
    <w:p w:rsidR="00592212" w:rsidRPr="00972EF1" w:rsidRDefault="00592212" w:rsidP="000B7C76">
      <w:pPr>
        <w:ind w:firstLine="0"/>
        <w:jc w:val="both"/>
      </w:pPr>
    </w:p>
    <w:p w:rsidR="000B7C76" w:rsidRDefault="00592212" w:rsidP="000B7C76">
      <w:pPr>
        <w:ind w:left="-1021"/>
        <w:jc w:val="both"/>
      </w:pPr>
      <w:r w:rsidRPr="00972EF1">
        <w:t>Казанский авиационный завод производил пикирующие бомбардировщики Пе-2, которые до 1943 г. были основной ударной мощью советской авиации.</w:t>
      </w:r>
    </w:p>
    <w:p w:rsidR="000B7C76" w:rsidRDefault="00592212" w:rsidP="000B7C76">
      <w:pPr>
        <w:pStyle w:val="a3"/>
        <w:numPr>
          <w:ilvl w:val="0"/>
          <w:numId w:val="2"/>
        </w:numPr>
        <w:jc w:val="both"/>
      </w:pPr>
      <w:r w:rsidRPr="00972EF1">
        <w:t>Катюша» — бесствольная система полевой артиллерии.</w:t>
      </w:r>
    </w:p>
    <w:p w:rsidR="00592212" w:rsidRPr="00972EF1" w:rsidRDefault="00592212" w:rsidP="000B7C76">
      <w:pPr>
        <w:pStyle w:val="a3"/>
        <w:numPr>
          <w:ilvl w:val="0"/>
          <w:numId w:val="2"/>
        </w:numPr>
        <w:jc w:val="both"/>
      </w:pPr>
      <w:bookmarkStart w:id="0" w:name="_GoBack"/>
      <w:bookmarkEnd w:id="0"/>
      <w:r w:rsidRPr="00972EF1">
        <w:t>Гордость музея в Казани — коллекция танков, представленная моделями от Т-34 до Т-80. Ставшая легендой «тридцатьчетвёрка» с оригинальным бортовым номером участвовала в боях в годы Великой Отечественной войны.</w:t>
      </w:r>
    </w:p>
    <w:p w:rsidR="00592212" w:rsidRPr="00972EF1" w:rsidRDefault="00592212" w:rsidP="00972EF1">
      <w:pPr>
        <w:ind w:firstLine="0"/>
        <w:jc w:val="both"/>
      </w:pPr>
    </w:p>
    <w:p w:rsidR="00592212" w:rsidRPr="00972EF1" w:rsidRDefault="00592212" w:rsidP="00972EF1">
      <w:pPr>
        <w:ind w:firstLine="0"/>
        <w:jc w:val="both"/>
        <w:rPr>
          <w:b/>
        </w:rPr>
      </w:pPr>
    </w:p>
    <w:p w:rsidR="00592212" w:rsidRPr="00972EF1" w:rsidRDefault="00972EF1" w:rsidP="00972EF1">
      <w:pPr>
        <w:ind w:left="-907" w:firstLine="0"/>
        <w:jc w:val="both"/>
        <w:rPr>
          <w:b/>
        </w:rPr>
      </w:pPr>
      <w:r>
        <w:rPr>
          <w:b/>
        </w:rPr>
        <w:t xml:space="preserve">2 </w:t>
      </w:r>
      <w:r w:rsidR="00592212" w:rsidRPr="00972EF1">
        <w:rPr>
          <w:b/>
        </w:rPr>
        <w:t>Аллеи и монументы</w:t>
      </w:r>
    </w:p>
    <w:p w:rsidR="00592212" w:rsidRPr="00972EF1" w:rsidRDefault="00592212" w:rsidP="00972EF1">
      <w:pPr>
        <w:ind w:left="-907" w:firstLine="0"/>
        <w:jc w:val="both"/>
      </w:pPr>
      <w:r w:rsidRPr="00972EF1">
        <w:t>В парке обустроено несколько аллей, вдоль которых высажены березы. Каждая аллея посвящена тем или иным родам войск, фронтам, отдельным героям, а одна из аллей посвящена вдовам и матерям погибших солдат.</w:t>
      </w:r>
    </w:p>
    <w:p w:rsidR="00592212" w:rsidRPr="00972EF1" w:rsidRDefault="00592212" w:rsidP="00972EF1">
      <w:pPr>
        <w:ind w:left="-907" w:firstLine="0"/>
        <w:jc w:val="both"/>
      </w:pPr>
    </w:p>
    <w:p w:rsidR="00592212" w:rsidRPr="00972EF1" w:rsidRDefault="00592212" w:rsidP="00972EF1">
      <w:pPr>
        <w:pStyle w:val="a3"/>
        <w:numPr>
          <w:ilvl w:val="0"/>
          <w:numId w:val="1"/>
        </w:numPr>
        <w:ind w:left="-907"/>
        <w:jc w:val="both"/>
      </w:pPr>
      <w:r w:rsidRPr="00972EF1">
        <w:t>К-403 «Казань» — советская и российская атомная подводная лодка 2-го поколения, первая атомная подлодка, носившая имя столицы Татарстана. Имя Казань впоследствии было присвоено строящейся подводной лодке проекта 885 «Ясень».</w:t>
      </w:r>
    </w:p>
    <w:p w:rsidR="00592212" w:rsidRPr="00972EF1" w:rsidRDefault="00592212" w:rsidP="00972EF1">
      <w:pPr>
        <w:pStyle w:val="a3"/>
        <w:numPr>
          <w:ilvl w:val="0"/>
          <w:numId w:val="1"/>
        </w:numPr>
        <w:ind w:left="-907"/>
        <w:jc w:val="both"/>
      </w:pPr>
      <w:r w:rsidRPr="00972EF1">
        <w:t>Памятник представляет собой высеченную в камне четырехметровую фигуру женщины с цветком в руке</w:t>
      </w:r>
      <w:proofErr w:type="gramStart"/>
      <w:r w:rsidRPr="00972EF1">
        <w:t>. памятник</w:t>
      </w:r>
      <w:proofErr w:type="gramEnd"/>
      <w:r w:rsidRPr="00972EF1">
        <w:t xml:space="preserve"> вдовам и матерям солдат, не вернувшихся с Великой Отечественной войны.</w:t>
      </w:r>
    </w:p>
    <w:p w:rsidR="008A185F" w:rsidRPr="00972EF1" w:rsidRDefault="008A185F" w:rsidP="00972EF1">
      <w:pPr>
        <w:ind w:left="-1267" w:firstLine="0"/>
        <w:jc w:val="both"/>
      </w:pPr>
    </w:p>
    <w:p w:rsidR="00592212" w:rsidRPr="00972EF1" w:rsidRDefault="00592212" w:rsidP="00972EF1">
      <w:pPr>
        <w:jc w:val="both"/>
      </w:pPr>
    </w:p>
    <w:p w:rsidR="008A185F" w:rsidRPr="00972EF1" w:rsidRDefault="008A185F" w:rsidP="00972EF1">
      <w:pPr>
        <w:jc w:val="both"/>
      </w:pPr>
    </w:p>
    <w:p w:rsidR="008A185F" w:rsidRPr="00972EF1" w:rsidRDefault="008A185F" w:rsidP="00972EF1">
      <w:pPr>
        <w:jc w:val="both"/>
      </w:pPr>
    </w:p>
    <w:p w:rsidR="00592212" w:rsidRPr="00972EF1" w:rsidRDefault="00972EF1" w:rsidP="00972EF1">
      <w:pPr>
        <w:ind w:left="-907" w:firstLine="0"/>
        <w:jc w:val="both"/>
        <w:rPr>
          <w:b/>
        </w:rPr>
      </w:pPr>
      <w:r>
        <w:rPr>
          <w:b/>
        </w:rPr>
        <w:lastRenderedPageBreak/>
        <w:t xml:space="preserve">3 </w:t>
      </w:r>
      <w:r w:rsidR="000E4874" w:rsidRPr="00972EF1">
        <w:rPr>
          <w:b/>
        </w:rPr>
        <w:t>«Мемориал Памяти Героям Великой Отечественной Войны»</w:t>
      </w:r>
    </w:p>
    <w:p w:rsidR="000E4874" w:rsidRPr="00972EF1" w:rsidRDefault="000E4874" w:rsidP="00972EF1">
      <w:pPr>
        <w:ind w:left="-907" w:firstLine="0"/>
        <w:jc w:val="both"/>
      </w:pPr>
    </w:p>
    <w:p w:rsidR="000E4874" w:rsidRPr="00972EF1" w:rsidRDefault="000E4874" w:rsidP="00972EF1">
      <w:pPr>
        <w:ind w:left="-907" w:firstLine="0"/>
        <w:jc w:val="both"/>
      </w:pPr>
      <w:r w:rsidRPr="00972EF1">
        <w:t xml:space="preserve">Мемориал Памяти представляет собой пантеон, где на мраморных табличках увековечены имена 236 уроженцев Татарстана, которые удостоились звания Героя Советского Союза, и полных кавалеров ордена Славы. Здесь же установлены и макеты мемориальных знаков семи стрелковых дивизий, которые были сформированы в республике.  </w:t>
      </w:r>
    </w:p>
    <w:p w:rsidR="000E4874" w:rsidRPr="00972EF1" w:rsidRDefault="000E4874" w:rsidP="00972EF1">
      <w:pPr>
        <w:ind w:left="-907" w:firstLine="0"/>
        <w:jc w:val="both"/>
      </w:pPr>
    </w:p>
    <w:p w:rsidR="000E4874" w:rsidRPr="00972EF1" w:rsidRDefault="000E4874" w:rsidP="00972EF1">
      <w:pPr>
        <w:ind w:left="-907" w:firstLine="0"/>
        <w:jc w:val="both"/>
      </w:pPr>
      <w:r w:rsidRPr="00972EF1">
        <w:t>Есть люди, которые прошли всю войну, вернулись домой с фронта. Как мы их называем?</w:t>
      </w:r>
    </w:p>
    <w:p w:rsidR="000E4874" w:rsidRPr="00972EF1" w:rsidRDefault="000E4874" w:rsidP="00972EF1">
      <w:pPr>
        <w:ind w:left="-907" w:firstLine="0"/>
        <w:jc w:val="both"/>
      </w:pPr>
      <w:r w:rsidRPr="00972EF1">
        <w:t>(Ветераны.)</w:t>
      </w:r>
    </w:p>
    <w:p w:rsidR="008A185F" w:rsidRPr="00972EF1" w:rsidRDefault="008A185F" w:rsidP="00972EF1">
      <w:pPr>
        <w:ind w:left="-907" w:firstLine="0"/>
        <w:jc w:val="both"/>
      </w:pPr>
      <w:r w:rsidRPr="00972EF1">
        <w:t xml:space="preserve">Контрольная точка. </w:t>
      </w:r>
    </w:p>
    <w:p w:rsidR="000E4874" w:rsidRPr="00972EF1" w:rsidRDefault="000E4874" w:rsidP="00972EF1">
      <w:pPr>
        <w:ind w:left="-907" w:firstLine="0"/>
        <w:jc w:val="both"/>
      </w:pPr>
    </w:p>
    <w:p w:rsidR="000E4874" w:rsidRPr="00972EF1" w:rsidRDefault="000E4874" w:rsidP="00972EF1">
      <w:pPr>
        <w:ind w:left="-907" w:firstLine="0"/>
        <w:jc w:val="both"/>
      </w:pPr>
      <w:r w:rsidRPr="00972EF1">
        <w:t xml:space="preserve">В центре мемориала находится Вечный огонь, здесь люди несёт вахту памяти. Мемориал Героям Великой Отечественной Войны — обязательное место </w:t>
      </w:r>
      <w:proofErr w:type="gramStart"/>
      <w:r w:rsidRPr="00972EF1">
        <w:t>остановки ,</w:t>
      </w:r>
      <w:proofErr w:type="gramEnd"/>
      <w:r w:rsidRPr="00972EF1">
        <w:t xml:space="preserve"> традиционно возлагают цветы к Вечному огню- Вечной памяти нашим героям.</w:t>
      </w:r>
    </w:p>
    <w:p w:rsidR="008A185F" w:rsidRDefault="008A185F" w:rsidP="00972EF1">
      <w:pPr>
        <w:ind w:left="-907" w:firstLine="0"/>
        <w:jc w:val="both"/>
        <w:rPr>
          <w:u w:val="single"/>
        </w:rPr>
      </w:pPr>
      <w:r w:rsidRPr="00972EF1">
        <w:rPr>
          <w:u w:val="single"/>
        </w:rPr>
        <w:t>Давайте посмотрим видео как на 9 мая происходит возложение цветов к вечному огню.</w:t>
      </w:r>
    </w:p>
    <w:p w:rsidR="00972EF1" w:rsidRDefault="00972EF1" w:rsidP="00972EF1">
      <w:pPr>
        <w:ind w:left="-907" w:firstLine="0"/>
        <w:jc w:val="both"/>
        <w:rPr>
          <w:u w:val="single"/>
        </w:rPr>
      </w:pPr>
    </w:p>
    <w:p w:rsidR="00972EF1" w:rsidRPr="00972EF1" w:rsidRDefault="00972EF1" w:rsidP="00972EF1">
      <w:pPr>
        <w:ind w:left="-907" w:firstLine="907"/>
        <w:jc w:val="both"/>
        <w:rPr>
          <w:b/>
        </w:rPr>
      </w:pPr>
      <w:r w:rsidRPr="00972EF1">
        <w:rPr>
          <w:b/>
        </w:rPr>
        <w:t>Никто не должен забывать всех ужасов Великой Отечественной войны. Ту цену, которые отдали сотни людей в этой борьбе. Забыть - это значит предать настоящее и прошлое. Наша задача сейчас - это помнить и чтить память тех людей, благодаря которым мы можем находиться здесь.</w:t>
      </w:r>
    </w:p>
    <w:p w:rsidR="00972EF1" w:rsidRPr="00972EF1" w:rsidRDefault="00972EF1" w:rsidP="00972EF1">
      <w:pPr>
        <w:ind w:left="-907" w:firstLine="0"/>
        <w:jc w:val="both"/>
        <w:rPr>
          <w:b/>
        </w:rPr>
      </w:pPr>
    </w:p>
    <w:p w:rsidR="00972EF1" w:rsidRDefault="00972EF1" w:rsidP="00972EF1">
      <w:pPr>
        <w:ind w:left="-907" w:firstLine="0"/>
        <w:jc w:val="both"/>
        <w:rPr>
          <w:b/>
        </w:rPr>
      </w:pPr>
      <w:r w:rsidRPr="00972EF1">
        <w:rPr>
          <w:b/>
        </w:rPr>
        <w:t>У времени есть своя память- история. И мы должны помнить…</w:t>
      </w:r>
    </w:p>
    <w:p w:rsidR="00972EF1" w:rsidRDefault="00972EF1" w:rsidP="00972EF1">
      <w:pPr>
        <w:ind w:left="-907" w:firstLine="0"/>
        <w:jc w:val="both"/>
        <w:rPr>
          <w:b/>
        </w:rPr>
      </w:pPr>
    </w:p>
    <w:p w:rsidR="00972EF1" w:rsidRPr="00972EF1" w:rsidRDefault="00972EF1" w:rsidP="00972EF1">
      <w:pPr>
        <w:ind w:left="-907" w:firstLine="0"/>
        <w:jc w:val="both"/>
        <w:rPr>
          <w:b/>
        </w:rPr>
      </w:pPr>
      <w:r>
        <w:rPr>
          <w:b/>
        </w:rPr>
        <w:t>Отечественную войну</w:t>
      </w:r>
      <w:r w:rsidRPr="00972EF1">
        <w:rPr>
          <w:b/>
        </w:rPr>
        <w:t xml:space="preserve"> и Великую Победу надо рассматривать не только с точки зрения потерь и страданий, но также в категориях Радости и Счастья «со слезами на </w:t>
      </w:r>
      <w:proofErr w:type="gramStart"/>
      <w:r w:rsidRPr="00972EF1">
        <w:rPr>
          <w:b/>
        </w:rPr>
        <w:t>глазах»…</w:t>
      </w:r>
      <w:proofErr w:type="gramEnd"/>
      <w:r w:rsidRPr="00972EF1">
        <w:rPr>
          <w:b/>
        </w:rPr>
        <w:t xml:space="preserve"> Да, это была трагедия, но трагедия оптимистическая. Мы победили – и это самое главное.</w:t>
      </w:r>
    </w:p>
    <w:p w:rsidR="00972EF1" w:rsidRDefault="00972EF1" w:rsidP="00972EF1">
      <w:pPr>
        <w:ind w:left="-907" w:firstLine="0"/>
        <w:jc w:val="both"/>
        <w:rPr>
          <w:u w:val="single"/>
        </w:rPr>
      </w:pPr>
    </w:p>
    <w:p w:rsidR="00972EF1" w:rsidRDefault="00972EF1" w:rsidP="00972EF1">
      <w:pPr>
        <w:ind w:left="-907" w:firstLine="0"/>
        <w:jc w:val="both"/>
        <w:rPr>
          <w:u w:val="single"/>
        </w:rPr>
      </w:pPr>
    </w:p>
    <w:p w:rsidR="000E4874" w:rsidRDefault="000E4874" w:rsidP="000E4874">
      <w:pPr>
        <w:ind w:left="-907" w:firstLine="0"/>
      </w:pPr>
    </w:p>
    <w:sectPr w:rsidR="000E48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D6A2A"/>
    <w:multiLevelType w:val="hybridMultilevel"/>
    <w:tmpl w:val="1BAC0F8A"/>
    <w:lvl w:ilvl="0" w:tplc="0419000F">
      <w:start w:val="1"/>
      <w:numFmt w:val="decimal"/>
      <w:lvlText w:val="%1."/>
      <w:lvlJc w:val="left"/>
      <w:pPr>
        <w:ind w:left="266" w:hanging="360"/>
      </w:pPr>
    </w:lvl>
    <w:lvl w:ilvl="1" w:tplc="04190019" w:tentative="1">
      <w:start w:val="1"/>
      <w:numFmt w:val="lowerLetter"/>
      <w:lvlText w:val="%2."/>
      <w:lvlJc w:val="left"/>
      <w:pPr>
        <w:ind w:left="986" w:hanging="360"/>
      </w:pPr>
    </w:lvl>
    <w:lvl w:ilvl="2" w:tplc="0419001B" w:tentative="1">
      <w:start w:val="1"/>
      <w:numFmt w:val="lowerRoman"/>
      <w:lvlText w:val="%3."/>
      <w:lvlJc w:val="right"/>
      <w:pPr>
        <w:ind w:left="1706" w:hanging="180"/>
      </w:pPr>
    </w:lvl>
    <w:lvl w:ilvl="3" w:tplc="0419000F" w:tentative="1">
      <w:start w:val="1"/>
      <w:numFmt w:val="decimal"/>
      <w:lvlText w:val="%4."/>
      <w:lvlJc w:val="left"/>
      <w:pPr>
        <w:ind w:left="2426" w:hanging="360"/>
      </w:pPr>
    </w:lvl>
    <w:lvl w:ilvl="4" w:tplc="04190019" w:tentative="1">
      <w:start w:val="1"/>
      <w:numFmt w:val="lowerLetter"/>
      <w:lvlText w:val="%5."/>
      <w:lvlJc w:val="left"/>
      <w:pPr>
        <w:ind w:left="3146" w:hanging="360"/>
      </w:pPr>
    </w:lvl>
    <w:lvl w:ilvl="5" w:tplc="0419001B" w:tentative="1">
      <w:start w:val="1"/>
      <w:numFmt w:val="lowerRoman"/>
      <w:lvlText w:val="%6."/>
      <w:lvlJc w:val="right"/>
      <w:pPr>
        <w:ind w:left="3866" w:hanging="180"/>
      </w:pPr>
    </w:lvl>
    <w:lvl w:ilvl="6" w:tplc="0419000F" w:tentative="1">
      <w:start w:val="1"/>
      <w:numFmt w:val="decimal"/>
      <w:lvlText w:val="%7."/>
      <w:lvlJc w:val="left"/>
      <w:pPr>
        <w:ind w:left="4586" w:hanging="360"/>
      </w:pPr>
    </w:lvl>
    <w:lvl w:ilvl="7" w:tplc="04190019" w:tentative="1">
      <w:start w:val="1"/>
      <w:numFmt w:val="lowerLetter"/>
      <w:lvlText w:val="%8."/>
      <w:lvlJc w:val="left"/>
      <w:pPr>
        <w:ind w:left="5306" w:hanging="360"/>
      </w:pPr>
    </w:lvl>
    <w:lvl w:ilvl="8" w:tplc="0419001B" w:tentative="1">
      <w:start w:val="1"/>
      <w:numFmt w:val="lowerRoman"/>
      <w:lvlText w:val="%9."/>
      <w:lvlJc w:val="right"/>
      <w:pPr>
        <w:ind w:left="6026" w:hanging="180"/>
      </w:pPr>
    </w:lvl>
  </w:abstractNum>
  <w:abstractNum w:abstractNumId="1">
    <w:nsid w:val="6EF5786F"/>
    <w:multiLevelType w:val="hybridMultilevel"/>
    <w:tmpl w:val="F43418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3606"/>
    <w:rsid w:val="000B7C76"/>
    <w:rsid w:val="000E4874"/>
    <w:rsid w:val="00511024"/>
    <w:rsid w:val="00592212"/>
    <w:rsid w:val="005B01D7"/>
    <w:rsid w:val="006E37E5"/>
    <w:rsid w:val="00813606"/>
    <w:rsid w:val="008A185F"/>
    <w:rsid w:val="008F7AD2"/>
    <w:rsid w:val="00972EF1"/>
    <w:rsid w:val="009B7ADC"/>
    <w:rsid w:val="00FC1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73C2E8-DFF7-47B2-AC95-1B3041470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01D7"/>
    <w:pPr>
      <w:spacing w:after="0" w:line="240" w:lineRule="auto"/>
      <w:ind w:firstLine="567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22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643</Words>
  <Characters>3670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Студент</cp:lastModifiedBy>
  <cp:revision>4</cp:revision>
  <dcterms:created xsi:type="dcterms:W3CDTF">2019-09-25T07:16:00Z</dcterms:created>
  <dcterms:modified xsi:type="dcterms:W3CDTF">2019-09-25T08:58:00Z</dcterms:modified>
</cp:coreProperties>
</file>